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E" w:rsidRDefault="000B28AE" w:rsidP="000B28AE">
      <w:pPr>
        <w:jc w:val="center"/>
        <w:rPr>
          <w:b/>
          <w:sz w:val="24"/>
          <w:szCs w:val="24"/>
        </w:rPr>
      </w:pPr>
    </w:p>
    <w:p w:rsidR="000B28AE" w:rsidRDefault="000B28AE" w:rsidP="000B28AE">
      <w:pPr>
        <w:jc w:val="center"/>
        <w:rPr>
          <w:b/>
          <w:sz w:val="24"/>
          <w:szCs w:val="24"/>
        </w:rPr>
      </w:pPr>
    </w:p>
    <w:p w:rsidR="000B28AE" w:rsidRDefault="000B28AE" w:rsidP="000B28AE">
      <w:pPr>
        <w:jc w:val="center"/>
        <w:rPr>
          <w:b/>
          <w:sz w:val="24"/>
          <w:szCs w:val="24"/>
        </w:rPr>
      </w:pPr>
    </w:p>
    <w:p w:rsidR="000B28AE" w:rsidRPr="00116B75" w:rsidRDefault="000B28AE" w:rsidP="000B28AE">
      <w:pPr>
        <w:jc w:val="center"/>
        <w:rPr>
          <w:b/>
          <w:sz w:val="24"/>
          <w:szCs w:val="24"/>
        </w:rPr>
      </w:pPr>
    </w:p>
    <w:p w:rsidR="000B28AE" w:rsidRPr="00116B75" w:rsidRDefault="000B28AE" w:rsidP="000B28AE">
      <w:pPr>
        <w:jc w:val="center"/>
        <w:rPr>
          <w:b/>
          <w:sz w:val="24"/>
          <w:szCs w:val="24"/>
        </w:rPr>
      </w:pPr>
      <w:r w:rsidRPr="00116B75">
        <w:rPr>
          <w:b/>
          <w:sz w:val="24"/>
          <w:szCs w:val="24"/>
        </w:rPr>
        <w:t xml:space="preserve">TÜRKİYE BİLİMLER AKADEMİSİ </w:t>
      </w:r>
      <w:r>
        <w:rPr>
          <w:b/>
          <w:sz w:val="24"/>
          <w:szCs w:val="24"/>
        </w:rPr>
        <w:t>(TÜBA)</w:t>
      </w:r>
    </w:p>
    <w:p w:rsidR="000B28AE" w:rsidRPr="00116B75" w:rsidRDefault="000B28AE" w:rsidP="000B28AE">
      <w:pPr>
        <w:jc w:val="center"/>
        <w:rPr>
          <w:b/>
          <w:sz w:val="24"/>
          <w:szCs w:val="24"/>
        </w:rPr>
      </w:pPr>
      <w:r w:rsidRPr="00116B75">
        <w:rPr>
          <w:b/>
          <w:sz w:val="24"/>
          <w:szCs w:val="24"/>
        </w:rPr>
        <w:t xml:space="preserve"> ÜSTÜN BAŞARILI GENÇ BİLİM İNSAN</w:t>
      </w:r>
      <w:r w:rsidR="0069493F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ÖDÜLLER</w:t>
      </w:r>
      <w:r w:rsidR="0069493F">
        <w:rPr>
          <w:b/>
          <w:sz w:val="24"/>
          <w:szCs w:val="24"/>
        </w:rPr>
        <w:t xml:space="preserve">İ </w:t>
      </w:r>
      <w:r>
        <w:rPr>
          <w:b/>
          <w:sz w:val="24"/>
          <w:szCs w:val="24"/>
        </w:rPr>
        <w:t>PROGRAMI (GEBİP)</w:t>
      </w:r>
    </w:p>
    <w:p w:rsidR="000B28AE" w:rsidRDefault="000B28AE" w:rsidP="000B28AE">
      <w:pPr>
        <w:rPr>
          <w:sz w:val="24"/>
          <w:szCs w:val="24"/>
        </w:rPr>
      </w:pPr>
    </w:p>
    <w:p w:rsidR="00C6538C" w:rsidRPr="001C1BA4" w:rsidRDefault="000B28AE" w:rsidP="00C6538C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Üstün nitelikli </w:t>
      </w:r>
      <w:r w:rsidRPr="00302071">
        <w:rPr>
          <w:sz w:val="24"/>
          <w:szCs w:val="24"/>
          <w:shd w:val="clear" w:color="auto" w:fill="FFFFFF"/>
        </w:rPr>
        <w:t xml:space="preserve">bilimsel çalışmalarıyla öne çıkan genç bilim insanlarını, araştırmalarında ve kendi araştırma gruplarını geliştirmede desteklemek ve ülkemizdeki genç bilim insanlarını üstün başarılı araştırmalara özendirmek amacıyla yürütülen </w:t>
      </w:r>
      <w:r w:rsidR="004363B9">
        <w:rPr>
          <w:sz w:val="24"/>
          <w:szCs w:val="24"/>
          <w:shd w:val="clear" w:color="auto" w:fill="FFFFFF"/>
        </w:rPr>
        <w:t xml:space="preserve">Üstün Başarılı Genç Bilim İnsanı Ödülleri Programı </w:t>
      </w:r>
      <w:r w:rsidRPr="00302071">
        <w:rPr>
          <w:sz w:val="24"/>
          <w:szCs w:val="24"/>
          <w:shd w:val="clear" w:color="auto" w:fill="FFFFFF"/>
        </w:rPr>
        <w:t xml:space="preserve"> (GEBİP) için 201</w:t>
      </w:r>
      <w:r w:rsidR="001D50C5">
        <w:rPr>
          <w:sz w:val="24"/>
          <w:szCs w:val="24"/>
          <w:shd w:val="clear" w:color="auto" w:fill="FFFFFF"/>
        </w:rPr>
        <w:t>8</w:t>
      </w:r>
      <w:r w:rsidRPr="00302071">
        <w:rPr>
          <w:sz w:val="24"/>
          <w:szCs w:val="24"/>
          <w:shd w:val="clear" w:color="auto" w:fill="FFFFFF"/>
        </w:rPr>
        <w:t xml:space="preserve"> yılı başvuruları başladı. GEBİP 201</w:t>
      </w:r>
      <w:r w:rsidR="001D50C5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 xml:space="preserve"> ödüllerine </w:t>
      </w:r>
      <w:r>
        <w:rPr>
          <w:b/>
          <w:sz w:val="24"/>
          <w:szCs w:val="24"/>
          <w:shd w:val="clear" w:color="auto" w:fill="FFFFFF"/>
        </w:rPr>
        <w:t xml:space="preserve">Ocak </w:t>
      </w:r>
      <w:r w:rsidRPr="005C102C">
        <w:rPr>
          <w:b/>
          <w:sz w:val="24"/>
          <w:szCs w:val="24"/>
          <w:shd w:val="clear" w:color="auto" w:fill="FFFFFF"/>
        </w:rPr>
        <w:t>197</w:t>
      </w:r>
      <w:r w:rsidR="001D50C5">
        <w:rPr>
          <w:b/>
          <w:sz w:val="24"/>
          <w:szCs w:val="24"/>
          <w:shd w:val="clear" w:color="auto" w:fill="FFFFFF"/>
        </w:rPr>
        <w:t>9</w:t>
      </w:r>
      <w:r>
        <w:rPr>
          <w:b/>
          <w:sz w:val="24"/>
          <w:szCs w:val="24"/>
          <w:shd w:val="clear" w:color="auto" w:fill="FFFFFF"/>
        </w:rPr>
        <w:t>’</w:t>
      </w:r>
      <w:r w:rsidRPr="00EC64D4">
        <w:rPr>
          <w:sz w:val="24"/>
          <w:szCs w:val="24"/>
          <w:shd w:val="clear" w:color="auto" w:fill="FFFFFF"/>
        </w:rPr>
        <w:t>d</w:t>
      </w:r>
      <w:r w:rsidR="001D50C5">
        <w:rPr>
          <w:sz w:val="24"/>
          <w:szCs w:val="24"/>
          <w:shd w:val="clear" w:color="auto" w:fill="FFFFFF"/>
        </w:rPr>
        <w:t>a</w:t>
      </w:r>
      <w:r w:rsidRPr="00EC64D4">
        <w:rPr>
          <w:sz w:val="24"/>
          <w:szCs w:val="24"/>
          <w:shd w:val="clear" w:color="auto" w:fill="FFFFFF"/>
        </w:rPr>
        <w:t>n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4A6F49">
        <w:rPr>
          <w:sz w:val="24"/>
          <w:szCs w:val="24"/>
          <w:shd w:val="clear" w:color="auto" w:fill="FFFFFF"/>
        </w:rPr>
        <w:t>ve daha sonra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302071">
        <w:rPr>
          <w:sz w:val="24"/>
          <w:szCs w:val="24"/>
          <w:shd w:val="clear" w:color="auto" w:fill="FFFFFF"/>
        </w:rPr>
        <w:t>doğanlar başvurabilir.</w:t>
      </w:r>
      <w:r w:rsidR="00C6538C">
        <w:rPr>
          <w:sz w:val="24"/>
          <w:szCs w:val="24"/>
          <w:shd w:val="clear" w:color="auto" w:fill="FFFFFF"/>
        </w:rPr>
        <w:t xml:space="preserve"> </w:t>
      </w:r>
      <w:r w:rsidR="00C6538C" w:rsidRPr="001C1BA4">
        <w:rPr>
          <w:sz w:val="24"/>
          <w:szCs w:val="24"/>
        </w:rPr>
        <w:t xml:space="preserve">Kadın adayların 39 yaş sınırına her doğumu için bir yıl ilave edilir. </w:t>
      </w:r>
    </w:p>
    <w:p w:rsidR="000B28AE" w:rsidRDefault="000B28AE" w:rsidP="000B28AE">
      <w:pPr>
        <w:ind w:firstLine="708"/>
        <w:jc w:val="both"/>
        <w:rPr>
          <w:b/>
          <w:sz w:val="24"/>
          <w:szCs w:val="24"/>
        </w:rPr>
      </w:pPr>
    </w:p>
    <w:p w:rsidR="000B28AE" w:rsidRPr="0038043E" w:rsidRDefault="000B28AE" w:rsidP="000B28AE">
      <w:pPr>
        <w:ind w:firstLine="708"/>
        <w:jc w:val="both"/>
        <w:rPr>
          <w:b/>
          <w:sz w:val="24"/>
          <w:szCs w:val="24"/>
        </w:rPr>
      </w:pPr>
      <w:r w:rsidRPr="0038043E">
        <w:rPr>
          <w:b/>
          <w:sz w:val="24"/>
          <w:szCs w:val="24"/>
        </w:rPr>
        <w:t>Başvuru ve Koşulları</w:t>
      </w:r>
      <w:bookmarkStart w:id="0" w:name="_GoBack"/>
      <w:bookmarkEnd w:id="0"/>
    </w:p>
    <w:p w:rsidR="008E4A02" w:rsidRPr="001C1BA4" w:rsidRDefault="008E4A02" w:rsidP="008E4A02">
      <w:pPr>
        <w:ind w:firstLine="708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(1) Başvurular, adayların kendileri tarafından yapılabileceği gibi, üniversite Rektörleri ile TÜBA Asli ve Şeref Üyeleri tarafından aday gösterilmek sureti ile de yapılabilir.</w:t>
      </w:r>
    </w:p>
    <w:p w:rsidR="008E4A02" w:rsidRPr="001C1BA4" w:rsidRDefault="008E4A02" w:rsidP="008E4A0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C1BA4">
        <w:rPr>
          <w:sz w:val="24"/>
          <w:szCs w:val="24"/>
        </w:rPr>
        <w:t xml:space="preserve">Başvurular, GEBİP Başvuru Formunun doldurulması ile istenen diğer belgelerin tamamlanarak, </w:t>
      </w:r>
      <w:r w:rsidRPr="001C1BA4">
        <w:rPr>
          <w:rFonts w:eastAsia="MS Mincho"/>
          <w:sz w:val="24"/>
          <w:szCs w:val="24"/>
        </w:rPr>
        <w:t>belirtilen tarihe kadar Akademi Başkanlığına ulaştırılması ile yapılır.</w:t>
      </w:r>
      <w:r w:rsidRPr="001C1BA4">
        <w:rPr>
          <w:sz w:val="24"/>
          <w:szCs w:val="24"/>
        </w:rPr>
        <w:t xml:space="preserve"> </w:t>
      </w:r>
    </w:p>
    <w:p w:rsidR="008E4A02" w:rsidRPr="001C1BA4" w:rsidRDefault="008E4A02" w:rsidP="008E4A02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Başvuruda istenen tüm belgelerin bir asıl ve dört dijital kopya olmak üzere beş takım sunulması esastır.</w:t>
      </w:r>
    </w:p>
    <w:p w:rsidR="008E4A02" w:rsidRPr="001C1BA4" w:rsidRDefault="008E4A02" w:rsidP="008E4A02">
      <w:pPr>
        <w:numPr>
          <w:ilvl w:val="0"/>
          <w:numId w:val="2"/>
        </w:numPr>
        <w:jc w:val="both"/>
        <w:rPr>
          <w:sz w:val="24"/>
          <w:szCs w:val="24"/>
        </w:rPr>
      </w:pPr>
      <w:r w:rsidRPr="001C1BA4">
        <w:rPr>
          <w:sz w:val="24"/>
          <w:szCs w:val="24"/>
        </w:rPr>
        <w:t>Programa aşağıdaki şartları sağlayanlar başvuruda bulunabilirler:</w:t>
      </w:r>
    </w:p>
    <w:p w:rsidR="008E4A02" w:rsidRPr="001C1BA4" w:rsidRDefault="008E4A02" w:rsidP="008E4A02">
      <w:pPr>
        <w:pStyle w:val="ListeParagraf"/>
        <w:numPr>
          <w:ilvl w:val="0"/>
          <w:numId w:val="5"/>
        </w:numPr>
        <w:tabs>
          <w:tab w:val="left" w:pos="0"/>
          <w:tab w:val="left" w:pos="993"/>
        </w:tabs>
        <w:spacing w:before="60"/>
        <w:ind w:left="0" w:firstLine="720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Türkiye’de çalışıyor veya bilimsel çalışma/araştırma yürütüyor olduğunu belgelemek veya yurtdışında yerleşik/çalışıyor ise, GEBİP ödülünü kazanması halinde en geç altı ay içerisinde Türkiye’de çalışmaya başlayacağını taahhüt etmek,</w:t>
      </w:r>
    </w:p>
    <w:p w:rsidR="008E4A02" w:rsidRPr="001C1BA4" w:rsidRDefault="008E4A02" w:rsidP="008E4A02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1C1BA4">
        <w:rPr>
          <w:b/>
          <w:sz w:val="24"/>
          <w:szCs w:val="24"/>
        </w:rPr>
        <w:t>b)</w:t>
      </w:r>
      <w:r w:rsidRPr="001C1BA4">
        <w:rPr>
          <w:sz w:val="24"/>
          <w:szCs w:val="24"/>
        </w:rPr>
        <w:t xml:space="preserve">   Başvuru tarihinde 39 yaşını doldurmamış olmak. Kadın adayların 39 yaş sınırına her doğumu için bir yıl ilave edilir. </w:t>
      </w:r>
    </w:p>
    <w:p w:rsidR="008E4A02" w:rsidRPr="001C1BA4" w:rsidRDefault="008E4A02" w:rsidP="008E4A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1A05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1C1BA4">
        <w:rPr>
          <w:sz w:val="24"/>
          <w:szCs w:val="24"/>
        </w:rPr>
        <w:t xml:space="preserve">Tüm bilim dallarında çalışan, sağlık bilimlerinde uzmanlık derecesine sahip, diğer bilim dallarında doktora derecesi almış bilim insanı olmak, </w:t>
      </w:r>
    </w:p>
    <w:p w:rsidR="008E4A02" w:rsidRPr="001C1BA4" w:rsidRDefault="008E4A02" w:rsidP="008E4A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ç</w:t>
      </w:r>
      <w:r w:rsidRPr="001C1BA4">
        <w:rPr>
          <w:b/>
          <w:sz w:val="24"/>
          <w:szCs w:val="24"/>
        </w:rPr>
        <w:t>)</w:t>
      </w:r>
      <w:r w:rsidRPr="001C1BA4">
        <w:rPr>
          <w:sz w:val="24"/>
          <w:szCs w:val="24"/>
        </w:rPr>
        <w:t>Fen, mühendislik ve sağlık bilimlerinden başvuranların en az üç uluslararası; sosyal bilimlerden başvuranların en az biri uluslararası olmak üzere en az üç yayını olmak,</w:t>
      </w:r>
    </w:p>
    <w:p w:rsidR="008E4A02" w:rsidRPr="001C1BA4" w:rsidRDefault="008E4A02" w:rsidP="008E4A0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1C1BA4">
        <w:rPr>
          <w:b/>
          <w:sz w:val="24"/>
          <w:szCs w:val="24"/>
        </w:rPr>
        <w:t xml:space="preserve">) </w:t>
      </w:r>
      <w:r w:rsidRPr="001C1BA4">
        <w:rPr>
          <w:sz w:val="24"/>
          <w:szCs w:val="24"/>
        </w:rPr>
        <w:t>GEBİP Ödül Programına Akademi üyeleri başvuramaz.</w:t>
      </w:r>
    </w:p>
    <w:p w:rsidR="000B28AE" w:rsidRPr="0038043E" w:rsidRDefault="000B28AE" w:rsidP="000B28AE">
      <w:pPr>
        <w:ind w:firstLine="708"/>
        <w:jc w:val="both"/>
        <w:rPr>
          <w:b/>
          <w:sz w:val="24"/>
          <w:szCs w:val="24"/>
        </w:rPr>
      </w:pPr>
    </w:p>
    <w:p w:rsidR="000B28AE" w:rsidRPr="0038043E" w:rsidRDefault="000B28AE" w:rsidP="000B28AE">
      <w:pPr>
        <w:ind w:firstLine="708"/>
        <w:jc w:val="both"/>
        <w:rPr>
          <w:b/>
          <w:sz w:val="24"/>
          <w:szCs w:val="24"/>
        </w:rPr>
      </w:pPr>
      <w:r w:rsidRPr="0038043E">
        <w:rPr>
          <w:b/>
          <w:sz w:val="24"/>
          <w:szCs w:val="24"/>
        </w:rPr>
        <w:t xml:space="preserve">Başvuruda İstenen Belgeler </w:t>
      </w:r>
    </w:p>
    <w:p w:rsidR="000B28AE" w:rsidRPr="0038043E" w:rsidRDefault="000B28AE" w:rsidP="000B28AE">
      <w:pPr>
        <w:ind w:firstLine="708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(1) Başvuruda istenen belgeler şunlardır: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GEBİP Başvuru Formu</w:t>
      </w:r>
      <w:r>
        <w:rPr>
          <w:sz w:val="24"/>
          <w:szCs w:val="24"/>
        </w:rPr>
        <w:t>,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Adayın Başvuru Dilekçesi,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Varsa öneren ilgili üniversitenin rektörü veya aday gösteren Akademi üyesinin yazısı ve “Aday Öneri Formu”,</w:t>
      </w:r>
    </w:p>
    <w:p w:rsidR="000B28AE" w:rsidRPr="0038043E" w:rsidRDefault="000B28AE" w:rsidP="000B28AE">
      <w:pPr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38043E">
        <w:rPr>
          <w:b/>
          <w:sz w:val="24"/>
          <w:szCs w:val="24"/>
        </w:rPr>
        <w:t>ç)</w:t>
      </w:r>
      <w:r w:rsidRPr="0038043E">
        <w:rPr>
          <w:sz w:val="24"/>
          <w:szCs w:val="24"/>
        </w:rPr>
        <w:t xml:space="preserve">  Adayın özgeçmişi,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Adayın yayın listesi,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Adayın önemli bulduğu en az üç, en fazla beş adet uluslararası/ulusal yayının fotokopileri,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Yayınlarına yapılan atıfları gösteren belge,</w:t>
      </w:r>
    </w:p>
    <w:p w:rsidR="000B28AE" w:rsidRPr="0038043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Uluslararası/ulusal hakemli dergilere yayımlanmak üzere kabul edilmiş yayınlarının kabul belgelerinin örneği,</w:t>
      </w:r>
    </w:p>
    <w:p w:rsidR="000B28AE" w:rsidRPr="0038043E" w:rsidRDefault="000B28AE" w:rsidP="000B28AE">
      <w:pPr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38043E">
        <w:rPr>
          <w:b/>
          <w:sz w:val="24"/>
          <w:szCs w:val="24"/>
        </w:rPr>
        <w:t>ğ)</w:t>
      </w:r>
      <w:r w:rsidRPr="0038043E">
        <w:rPr>
          <w:sz w:val="24"/>
          <w:szCs w:val="24"/>
        </w:rPr>
        <w:t xml:space="preserve">  Editörlük yaptıkları yayınların kimlik sayfalarının örneği,</w:t>
      </w:r>
    </w:p>
    <w:p w:rsidR="000B28A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Halen yürüyen araştırmalarına ilişkin bilgi,</w:t>
      </w:r>
    </w:p>
    <w:p w:rsidR="000B28AE" w:rsidRPr="0038043E" w:rsidRDefault="000B28AE" w:rsidP="000B28A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B28AE" w:rsidRDefault="000B28AE" w:rsidP="000B28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043E">
        <w:rPr>
          <w:b/>
          <w:sz w:val="24"/>
          <w:szCs w:val="24"/>
        </w:rPr>
        <w:lastRenderedPageBreak/>
        <w:t>ı)</w:t>
      </w:r>
      <w:r>
        <w:rPr>
          <w:sz w:val="24"/>
          <w:szCs w:val="24"/>
        </w:rPr>
        <w:t xml:space="preserve"> A</w:t>
      </w:r>
      <w:r w:rsidRPr="0038043E">
        <w:rPr>
          <w:sz w:val="24"/>
          <w:szCs w:val="24"/>
        </w:rPr>
        <w:t>raştırma projesi ve çalışma programı (ileriye dönük üç yıllık dönem için Türkiye'de yapılacak araştırma programı açıklamaları -çalışma konusu ve hipotezi, gerekçe, süreç, yöntemler, çalışma planı ve takvimi ile bütçeyi, vb. içermelidi</w:t>
      </w:r>
      <w:r>
        <w:rPr>
          <w:sz w:val="24"/>
          <w:szCs w:val="24"/>
        </w:rPr>
        <w:t>r)</w:t>
      </w:r>
      <w:r w:rsidRPr="000B28AE">
        <w:rPr>
          <w:sz w:val="24"/>
          <w:szCs w:val="24"/>
        </w:rPr>
        <w:t xml:space="preserve"> </w:t>
      </w:r>
      <w:r>
        <w:rPr>
          <w:sz w:val="24"/>
          <w:szCs w:val="24"/>
        </w:rPr>
        <w:t>(başvuru formunda veya ayrıca verilebilir),</w:t>
      </w:r>
    </w:p>
    <w:p w:rsidR="000B28AE" w:rsidRDefault="000B28AE" w:rsidP="000B28A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 ile ilgili referans mektupları (En az üç kişi). Referans mektupları başvuru dosyasından ayrı olarak </w:t>
      </w:r>
      <w:r>
        <w:rPr>
          <w:i/>
          <w:sz w:val="24"/>
          <w:szCs w:val="24"/>
          <w:u w:val="single"/>
        </w:rPr>
        <w:t>kapalı zarf içerisinde</w:t>
      </w:r>
      <w:r>
        <w:rPr>
          <w:sz w:val="24"/>
          <w:szCs w:val="24"/>
        </w:rPr>
        <w:t xml:space="preserve"> Akademi Başkanlığına son başvuru tarihine kadar iletilmelidir.</w:t>
      </w:r>
    </w:p>
    <w:p w:rsidR="000B28AE" w:rsidRDefault="000B28AE" w:rsidP="000B28AE">
      <w:pPr>
        <w:numPr>
          <w:ilvl w:val="0"/>
          <w:numId w:val="4"/>
        </w:numPr>
        <w:tabs>
          <w:tab w:val="num" w:pos="720"/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Bir adet renkli fotoğraf,</w:t>
      </w:r>
    </w:p>
    <w:p w:rsidR="008E4A02" w:rsidRPr="001C1BA4" w:rsidRDefault="008E4A02" w:rsidP="008E4A02">
      <w:pPr>
        <w:numPr>
          <w:ilvl w:val="0"/>
          <w:numId w:val="4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C1BA4">
        <w:rPr>
          <w:sz w:val="24"/>
          <w:szCs w:val="24"/>
        </w:rPr>
        <w:t>Türkiye’de çalıştığına ve araştırma yürüttüğüne dair belge; yurtdışında yerleşik ise 6 ay içinde Türkiye’de çalışmaya ve araştırma başlayacağına dair taahhütname.</w:t>
      </w:r>
    </w:p>
    <w:p w:rsidR="008E4A02" w:rsidRDefault="008E4A02" w:rsidP="008E4A0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B28AE" w:rsidRPr="0038043E" w:rsidRDefault="000B28AE" w:rsidP="000B28AE">
      <w:pPr>
        <w:ind w:left="709"/>
        <w:jc w:val="both"/>
        <w:rPr>
          <w:b/>
          <w:sz w:val="24"/>
          <w:szCs w:val="24"/>
        </w:rPr>
      </w:pPr>
    </w:p>
    <w:p w:rsidR="000B28AE" w:rsidRPr="0038043E" w:rsidRDefault="000B28AE" w:rsidP="000B28AE">
      <w:pPr>
        <w:ind w:left="709"/>
        <w:jc w:val="both"/>
        <w:rPr>
          <w:b/>
          <w:sz w:val="24"/>
          <w:szCs w:val="24"/>
        </w:rPr>
      </w:pPr>
      <w:r w:rsidRPr="0038043E">
        <w:rPr>
          <w:b/>
          <w:sz w:val="24"/>
          <w:szCs w:val="24"/>
        </w:rPr>
        <w:t>Aday Değerlendirme Ölçütleri</w:t>
      </w:r>
    </w:p>
    <w:p w:rsidR="000B28AE" w:rsidRPr="0038043E" w:rsidRDefault="000B28AE" w:rsidP="000B28AE">
      <w:pPr>
        <w:ind w:left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(1) Başvuruların</w:t>
      </w:r>
      <w:r w:rsidRPr="0038043E">
        <w:rPr>
          <w:b/>
          <w:sz w:val="24"/>
          <w:szCs w:val="24"/>
        </w:rPr>
        <w:t xml:space="preserve"> </w:t>
      </w:r>
      <w:r w:rsidRPr="0038043E">
        <w:rPr>
          <w:sz w:val="24"/>
          <w:szCs w:val="24"/>
        </w:rPr>
        <w:t xml:space="preserve">değerlendirilmesinde üç temel </w:t>
      </w:r>
      <w:proofErr w:type="gramStart"/>
      <w:r w:rsidRPr="0038043E">
        <w:rPr>
          <w:sz w:val="24"/>
          <w:szCs w:val="24"/>
        </w:rPr>
        <w:t>kriter</w:t>
      </w:r>
      <w:proofErr w:type="gramEnd"/>
      <w:r w:rsidRPr="0038043E">
        <w:rPr>
          <w:sz w:val="24"/>
          <w:szCs w:val="24"/>
        </w:rPr>
        <w:t xml:space="preserve"> esas alınır:</w:t>
      </w:r>
    </w:p>
    <w:p w:rsidR="000B28AE" w:rsidRPr="0038043E" w:rsidRDefault="000B28AE" w:rsidP="000B28AE">
      <w:pPr>
        <w:ind w:firstLine="709"/>
        <w:jc w:val="both"/>
        <w:rPr>
          <w:sz w:val="24"/>
          <w:szCs w:val="24"/>
        </w:rPr>
      </w:pPr>
      <w:r w:rsidRPr="0038043E">
        <w:rPr>
          <w:b/>
          <w:sz w:val="24"/>
          <w:szCs w:val="24"/>
        </w:rPr>
        <w:t>a)</w:t>
      </w:r>
      <w:r w:rsidRPr="0038043E">
        <w:rPr>
          <w:sz w:val="24"/>
          <w:szCs w:val="24"/>
        </w:rPr>
        <w:t xml:space="preserve"> Adayın akademik özgeçmişi.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b/>
          <w:sz w:val="24"/>
          <w:szCs w:val="24"/>
        </w:rPr>
        <w:t>b)</w:t>
      </w:r>
      <w:r w:rsidRPr="0038043E">
        <w:rPr>
          <w:sz w:val="24"/>
          <w:szCs w:val="24"/>
        </w:rPr>
        <w:t xml:space="preserve"> Adayın bağımsız bilimsel araştırmacı niteliği: </w:t>
      </w:r>
    </w:p>
    <w:p w:rsidR="000B28AE" w:rsidRPr="0038043E" w:rsidRDefault="000B28AE" w:rsidP="000B28AE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 xml:space="preserve">1) Uluslararası endekslerce taranan dergilerde çıkan yayınlarının niteliği/düzeyi, 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2) Yurtiçinde gerçekleştirilmiş projelerinin nicelik ve nitelik bakımından düzeyi,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3) Yurtiçi adresli yayınlarının; nicelik ve nitelik bakımından düzeyi ile tutarlılığı ve çeşitliliği,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4)Yurtdışında gerçekleştirilmiş projelerinin nicelik ve nitelik bakımından düzeyi,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5) Yurtdışı adresli yayınlarının nicelik ve nitelik bakımından düzeyi ile tutarlılığı ve çeşitliliği,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6) Yayınların dayandığı çalışmalarda adayın katkı düzeyi,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 xml:space="preserve">7) Yayınlarının yer aldığı dergilerin etki faktörleri, aldıkları atıf sayıları, 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8) Yayınlarının yapıldıkları alan ve konunun uluslararası bilim çevrelerindeki önemi,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b/>
          <w:sz w:val="24"/>
          <w:szCs w:val="24"/>
        </w:rPr>
        <w:t>c)</w:t>
      </w:r>
      <w:r w:rsidRPr="0038043E">
        <w:rPr>
          <w:sz w:val="24"/>
          <w:szCs w:val="24"/>
        </w:rPr>
        <w:t xml:space="preserve"> Adayın önerdiği proje: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1) Bilimsel açıdan özgün değeri (Proje önerisindeki mevcut bilim ve/veya problem(</w:t>
      </w:r>
      <w:proofErr w:type="spellStart"/>
      <w:r w:rsidRPr="0038043E">
        <w:rPr>
          <w:sz w:val="24"/>
          <w:szCs w:val="24"/>
        </w:rPr>
        <w:t>ler</w:t>
      </w:r>
      <w:proofErr w:type="spellEnd"/>
      <w:r w:rsidRPr="0038043E">
        <w:rPr>
          <w:sz w:val="24"/>
          <w:szCs w:val="24"/>
        </w:rPr>
        <w:t>)i ortaya koyması, bu eksikliklerin giderilmesi veya problemlerin çözümüne yönelik özgün ve yaratıcı/yenilikçi öneriler sunulması ve/veya ilgili bilim alan(</w:t>
      </w:r>
      <w:proofErr w:type="spellStart"/>
      <w:r w:rsidRPr="0038043E">
        <w:rPr>
          <w:sz w:val="24"/>
          <w:szCs w:val="24"/>
        </w:rPr>
        <w:t>lar</w:t>
      </w:r>
      <w:proofErr w:type="spellEnd"/>
      <w:r w:rsidRPr="0038043E">
        <w:rPr>
          <w:sz w:val="24"/>
          <w:szCs w:val="24"/>
        </w:rPr>
        <w:t>)</w:t>
      </w:r>
      <w:proofErr w:type="spellStart"/>
      <w:r w:rsidRPr="0038043E">
        <w:rPr>
          <w:sz w:val="24"/>
          <w:szCs w:val="24"/>
        </w:rPr>
        <w:t>ına</w:t>
      </w:r>
      <w:proofErr w:type="spellEnd"/>
      <w:r w:rsidRPr="0038043E">
        <w:rPr>
          <w:sz w:val="24"/>
          <w:szCs w:val="24"/>
        </w:rPr>
        <w:t xml:space="preserve"> metodolojik/ kavramsal/ kuramsal olarak özgün katkılarda bulunması),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>2) Yöntemi (Projede uygulanacak yöntem(</w:t>
      </w:r>
      <w:proofErr w:type="spellStart"/>
      <w:r w:rsidRPr="0038043E">
        <w:rPr>
          <w:sz w:val="24"/>
          <w:szCs w:val="24"/>
        </w:rPr>
        <w:t>ler</w:t>
      </w:r>
      <w:proofErr w:type="spellEnd"/>
      <w:r w:rsidRPr="0038043E">
        <w:rPr>
          <w:sz w:val="24"/>
          <w:szCs w:val="24"/>
        </w:rPr>
        <w:t xml:space="preserve">) ve araştırma tekniklerin ilgili </w:t>
      </w:r>
      <w:proofErr w:type="gramStart"/>
      <w:r w:rsidRPr="0038043E">
        <w:rPr>
          <w:sz w:val="24"/>
          <w:szCs w:val="24"/>
        </w:rPr>
        <w:t>literatüre</w:t>
      </w:r>
      <w:proofErr w:type="gramEnd"/>
      <w:r w:rsidRPr="0038043E">
        <w:rPr>
          <w:sz w:val="24"/>
          <w:szCs w:val="24"/>
        </w:rPr>
        <w:t xml:space="preserve"> atıf yapılarak belirgin ve doğru olarak açıklanması ve öngörülen amaçlara ve hedeflere ulaşılması),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 xml:space="preserve">3) Yapılabilirliği ( Projenin gerçekleştirilmesine yönelik koşulların yeterliliği), </w:t>
      </w:r>
    </w:p>
    <w:p w:rsidR="000B28AE" w:rsidRPr="0038043E" w:rsidRDefault="000B28AE" w:rsidP="000B28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43E">
        <w:rPr>
          <w:sz w:val="24"/>
          <w:szCs w:val="24"/>
        </w:rPr>
        <w:t xml:space="preserve">4) Yaygın Etkisi (Projeden nitelikli akademik yayın, patent/tescil, faydalı model, lisans, araştırmacı yetiştirilmesi, yeni proje üretilmesi, farklı bilim alanlarında kullanılabilme </w:t>
      </w:r>
      <w:proofErr w:type="spellStart"/>
      <w:r w:rsidRPr="0038043E">
        <w:rPr>
          <w:sz w:val="24"/>
          <w:szCs w:val="24"/>
        </w:rPr>
        <w:t>v.b</w:t>
      </w:r>
      <w:proofErr w:type="spellEnd"/>
      <w:r w:rsidRPr="0038043E">
        <w:rPr>
          <w:sz w:val="24"/>
          <w:szCs w:val="24"/>
        </w:rPr>
        <w:t>. gibi çıktı ve sonuçların elde edilmesi).</w:t>
      </w:r>
    </w:p>
    <w:p w:rsidR="000B28AE" w:rsidRDefault="000B28AE" w:rsidP="000B28AE">
      <w:pPr>
        <w:ind w:firstLine="708"/>
        <w:jc w:val="both"/>
        <w:rPr>
          <w:b/>
          <w:sz w:val="24"/>
          <w:szCs w:val="24"/>
        </w:rPr>
      </w:pPr>
    </w:p>
    <w:p w:rsidR="000B28AE" w:rsidRPr="00116B75" w:rsidRDefault="000B28AE" w:rsidP="000B28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Ödül </w:t>
      </w:r>
      <w:r w:rsidRPr="00116B75">
        <w:rPr>
          <w:b/>
          <w:sz w:val="24"/>
          <w:szCs w:val="24"/>
        </w:rPr>
        <w:t>Süresi</w:t>
      </w:r>
    </w:p>
    <w:p w:rsidR="000B28AE" w:rsidRDefault="000B28AE" w:rsidP="000B28AE">
      <w:pPr>
        <w:ind w:firstLine="708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GEBİP kapsamında ödüllendirilme süresi üç yıldır.</w:t>
      </w:r>
    </w:p>
    <w:p w:rsidR="000B28AE" w:rsidRDefault="000B28AE" w:rsidP="000B28AE">
      <w:pPr>
        <w:ind w:firstLine="708"/>
        <w:jc w:val="both"/>
        <w:rPr>
          <w:b/>
          <w:sz w:val="24"/>
          <w:szCs w:val="24"/>
        </w:rPr>
      </w:pPr>
    </w:p>
    <w:p w:rsidR="000B28AE" w:rsidRPr="00157702" w:rsidRDefault="000B28AE" w:rsidP="000B28AE">
      <w:pPr>
        <w:ind w:firstLine="709"/>
        <w:jc w:val="both"/>
        <w:rPr>
          <w:sz w:val="24"/>
          <w:szCs w:val="24"/>
        </w:rPr>
      </w:pPr>
    </w:p>
    <w:p w:rsidR="000B28AE" w:rsidRDefault="000B28AE" w:rsidP="000B28AE">
      <w:pPr>
        <w:ind w:left="709"/>
        <w:jc w:val="both"/>
        <w:rPr>
          <w:b/>
          <w:sz w:val="24"/>
          <w:szCs w:val="24"/>
        </w:rPr>
      </w:pPr>
    </w:p>
    <w:p w:rsidR="0067399E" w:rsidRDefault="0067399E"/>
    <w:sectPr w:rsidR="0067399E" w:rsidSect="00F07268">
      <w:pgSz w:w="11906" w:h="16838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B9A"/>
    <w:multiLevelType w:val="hybridMultilevel"/>
    <w:tmpl w:val="A4502208"/>
    <w:lvl w:ilvl="0" w:tplc="C20E26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1CB5"/>
    <w:multiLevelType w:val="hybridMultilevel"/>
    <w:tmpl w:val="D7AC7FDE"/>
    <w:lvl w:ilvl="0" w:tplc="A5262D6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E"/>
    <w:rsid w:val="000B28AE"/>
    <w:rsid w:val="001D50C5"/>
    <w:rsid w:val="004363B9"/>
    <w:rsid w:val="0067399E"/>
    <w:rsid w:val="0069493F"/>
    <w:rsid w:val="008E4A02"/>
    <w:rsid w:val="00C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817A-AC4B-487B-81E6-2A4F351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6</cp:revision>
  <dcterms:created xsi:type="dcterms:W3CDTF">2016-12-12T07:33:00Z</dcterms:created>
  <dcterms:modified xsi:type="dcterms:W3CDTF">2017-11-23T09:04:00Z</dcterms:modified>
</cp:coreProperties>
</file>